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32"/>
        </w:rPr>
        <w:t>质疑函范本</w:t>
      </w:r>
    </w:p>
    <w:p>
      <w:pPr>
        <w:adjustRightInd w:val="0"/>
        <w:snapToGrid w:val="0"/>
        <w:spacing w:before="312" w:beforeLines="100" w:line="52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一、质疑供应商基本信息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  <w:u w:val="dotted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质疑供应商：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</w:t>
      </w:r>
      <w:bookmarkStart w:id="0" w:name="_GoBack"/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XXX有限公司</w:t>
      </w:r>
      <w:bookmarkEnd w:id="0"/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邮编：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张三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  <w:u w:val="dotted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授权代表：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李四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地址：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邮编：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二、质疑项目基本情况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质疑项目的名称：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XXX项目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质疑项目的编号：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BZCG2021XXX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包号：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  <w:u w:val="dotted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采购人名称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XXX局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采购文件获取日期：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XXX年XXX月XXX日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三、质疑事项具体内容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  <w:u w:val="dotted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质疑事项1：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  <w:u w:val="dotted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事实依据：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  <w:u w:val="dotted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法律依据：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四、与质疑事项相关的质疑请求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2"/>
          <w:szCs w:val="32"/>
          <w:u w:val="dotted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请求：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  <w:u w:val="dotted"/>
        </w:rPr>
        <w:t>XXX</w:t>
      </w:r>
      <w:r>
        <w:rPr>
          <w:rFonts w:ascii="Times New Roman" w:hAnsi="Times New Roman" w:eastAsia="仿宋" w:cs="Times New Roman"/>
          <w:sz w:val="32"/>
          <w:szCs w:val="32"/>
          <w:u w:val="dotted"/>
        </w:rPr>
        <w:t xml:space="preserve">                                        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签字(签章)：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公章：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widowControl/>
        <w:spacing w:line="52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日期：  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>XXX年XXX月XXX日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2"/>
    <w:rsid w:val="005C49D3"/>
    <w:rsid w:val="0094021E"/>
    <w:rsid w:val="00A17AD2"/>
    <w:rsid w:val="00B95989"/>
    <w:rsid w:val="00BA0F4A"/>
    <w:rsid w:val="41F21943"/>
    <w:rsid w:val="50C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152</Words>
  <Characters>873</Characters>
  <Lines>7</Lines>
  <Paragraphs>2</Paragraphs>
  <TotalTime>3</TotalTime>
  <ScaleCrop>false</ScaleCrop>
  <LinksUpToDate>false</LinksUpToDate>
  <CharactersWithSpaces>1023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2021-10-22T08:42:00Z</dcterms:created>
  <dc:creator>Administrator</dc:creator>
  <cp:lastModifiedBy>NTKO</cp:lastModifiedBy>
  <dcterms:modified xsi:type="dcterms:W3CDTF">2021-11-01T03:07:37Z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8422449B26584EFF9ADDDE64891055E3</vt:lpwstr>
  </property>
</Properties>
</file>